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7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7490"/>
        <w:gridCol w:w="1129"/>
        <w:gridCol w:w="1353"/>
        <w:tblGridChange w:id="0">
          <w:tblGrid>
            <w:gridCol w:w="7490"/>
            <w:gridCol w:w="1129"/>
            <w:gridCol w:w="13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20" w:lineRule="auto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Fecha:</w:t>
            </w:r>
          </w:p>
        </w:tc>
        <w:tc>
          <w:tcPr/>
          <w:bookmarkStart w:colFirst="0" w:colLast="0" w:name="bookmark=id.pere42hlgwg9" w:id="0"/>
          <w:bookmarkEnd w:id="0"/>
          <w:p w:rsidR="00000000" w:rsidDel="00000000" w:rsidP="00000000" w:rsidRDefault="00000000" w:rsidRPr="00000000" w14:paraId="00000004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bookmarkStart w:colFirst="0" w:colLast="0" w:name="_heading=h.tk5n6og6qdr7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24/03/2026</w:t>
            </w:r>
          </w:p>
        </w:tc>
      </w:tr>
    </w:tbl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DATOS DEL PROYECTO / REQUERIMIENTO</w:t>
      </w:r>
    </w:p>
    <w:tbl>
      <w:tblPr>
        <w:tblStyle w:val="Table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76"/>
        <w:gridCol w:w="2550"/>
        <w:gridCol w:w="852"/>
        <w:gridCol w:w="142"/>
        <w:gridCol w:w="1562"/>
        <w:gridCol w:w="2656"/>
        <w:tblGridChange w:id="0">
          <w:tblGrid>
            <w:gridCol w:w="2376"/>
            <w:gridCol w:w="2550"/>
            <w:gridCol w:w="852"/>
            <w:gridCol w:w="142"/>
            <w:gridCol w:w="1562"/>
            <w:gridCol w:w="2656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Nombre del Proyecto / Requerimiento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N°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Tipo de Cambio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GLPI144 Migración Masiva Contratos MB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4" w:val="single"/>
            </w:tcBorders>
            <w:vAlign w:val="center"/>
          </w:tcPr>
          <w:bookmarkStart w:colFirst="0" w:colLast="0" w:name="bookmark=id.pudakn6xsj25" w:id="2"/>
          <w:bookmarkEnd w:id="2"/>
          <w:p w:rsidR="00000000" w:rsidDel="00000000" w:rsidP="00000000" w:rsidRDefault="00000000" w:rsidRPr="00000000" w14:paraId="00000010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Planificado ☒   Emergente ☐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Impacto Tecnológico</w:t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Servicio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Afecta Negocio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Matriz de Perfiles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Bajo ☒   Medio ☐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Baja ☒   Media ☐   Alta ☐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Bajo ☒   Medio ☐   Alto 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Si ☐   No ☒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(Origen/Destino)</w:t>
            </w:r>
          </w:p>
        </w:tc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Plataformas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Sistema de Control de Versiones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Desarrollo-Producción</w:t>
            </w:r>
            <w:bookmarkStart w:colFirst="0" w:colLast="0" w:name="bookmark=id.kya2iexup38g" w:id="3"/>
            <w:bookmarkEnd w:id="3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AS/400 ☐   Distribuida ☒   Base de Datos ☒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20" w:before="2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Nombre: Gitlab-Capa media Cobranza      </w:t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f2f2f2" w:val="clear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Justificación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headerReference r:id="rId7" w:type="default"/>
          <w:footerReference r:id="rId8" w:type="default"/>
          <w:pgSz w:h="15840" w:w="12240" w:orient="portrait"/>
          <w:pgMar w:bottom="1134" w:top="1134" w:left="1134" w:right="1134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PLATAFORMAS / REPOSITORIOS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AS/400</w:t>
      </w:r>
    </w:p>
    <w:tbl>
      <w:tblPr>
        <w:tblStyle w:val="Table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985"/>
        <w:gridCol w:w="1252"/>
        <w:gridCol w:w="1231"/>
        <w:gridCol w:w="635"/>
        <w:gridCol w:w="1584"/>
        <w:gridCol w:w="543"/>
        <w:gridCol w:w="2233"/>
        <w:tblGridChange w:id="0">
          <w:tblGrid>
            <w:gridCol w:w="675"/>
            <w:gridCol w:w="1985"/>
            <w:gridCol w:w="1252"/>
            <w:gridCol w:w="1231"/>
            <w:gridCol w:w="635"/>
            <w:gridCol w:w="1584"/>
            <w:gridCol w:w="543"/>
            <w:gridCol w:w="2233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Origen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Ambiente Destino (Dirección IP):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Programa / Objeto / Archivo</w:t>
            </w:r>
          </w:p>
        </w:tc>
        <w:tc>
          <w:tcPr>
            <w:gridSpan w:val="3"/>
            <w:shd w:fill="f2f2f2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Biblioteca</w:t>
            </w:r>
          </w:p>
        </w:tc>
        <w:tc>
          <w:tcPr>
            <w:gridSpan w:val="2"/>
            <w:vMerge w:val="restart"/>
            <w:shd w:fill="f2f2f2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</w:t>
            </w:r>
          </w:p>
        </w:tc>
        <w:tc>
          <w:tcPr>
            <w:gridSpan w:val="2"/>
            <w:vMerge w:val="continue"/>
            <w:shd w:fill="f2f2f2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Actividades Complementarias (AS/400)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Planificación del Rollback (AS/400)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1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b w:val="1"/>
                <w:bCs w:val="1"/>
                <w:sz w:val="12"/>
                <w:szCs w:val="1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2"/>
                <w:szCs w:val="12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Desarrollador Responsable (AS/400):</w:t>
      </w:r>
    </w:p>
    <w:tbl>
      <w:tblPr>
        <w:tblStyle w:val="Table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spacing w:after="0" w:line="240" w:lineRule="auto"/>
        <w:jc w:val="both"/>
        <w:rPr>
          <w:rFonts w:ascii="Arial" w:cs="Arial" w:eastAsia="Arial" w:hAnsi="Arial"/>
          <w:sz w:val="8"/>
          <w:szCs w:val="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Distribuida</w:t>
      </w:r>
    </w:p>
    <w:tbl>
      <w:tblPr>
        <w:tblStyle w:val="Table7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Indique la Rama que comprende: Calidad </w:t>
            </w:r>
            <w:bookmarkStart w:colFirst="0" w:colLast="0" w:name="bookmark=kix.ier8ate0m4wd" w:id="4"/>
            <w:bookmarkEnd w:id="4"/>
            <w:sdt>
              <w:sdtPr>
                <w:id w:val="-433136830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Master RC</w:t>
            </w:r>
            <w:bookmarkStart w:colFirst="0" w:colLast="0" w:name="bookmark=kix.f8luny3zpoaw" w:id="5"/>
            <w:bookmarkEnd w:id="5"/>
            <w:bookmarkStart w:colFirst="0" w:colLast="0" w:name="bookmark=kix.ws0yx4o2e81t" w:id="6"/>
            <w:bookmarkEnd w:id="6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Master </w:t>
            </w:r>
            <w:bookmarkStart w:colFirst="0" w:colLast="0" w:name="bookmark=id.cu1oikx235ox" w:id="7"/>
            <w:bookmarkEnd w:id="7"/>
            <w:sdt>
              <w:sdtPr>
                <w:id w:val="1497597932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sz w:val="16"/>
                    <w:szCs w:val="16"/>
                    <w:rtl w:val="0"/>
                  </w:rPr>
                  <w:t xml:space="preserve">☒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86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2297"/>
        <w:gridCol w:w="1985"/>
        <w:gridCol w:w="1134"/>
        <w:gridCol w:w="4047"/>
        <w:tblGridChange w:id="0">
          <w:tblGrid>
            <w:gridCol w:w="675"/>
            <w:gridCol w:w="2297"/>
            <w:gridCol w:w="1985"/>
            <w:gridCol w:w="1134"/>
            <w:gridCol w:w="4047"/>
          </w:tblGrid>
        </w:tblGridChange>
      </w:tblGrid>
      <w:tr>
        <w:trPr>
          <w:cantSplit w:val="0"/>
          <w:tblHeader w:val="0"/>
        </w:trPr>
        <w:tc>
          <w:tcPr>
            <w:gridSpan w:val="5"/>
            <w:shd w:fill="f2f2f2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Control de Cambio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Componentes y su extensión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Ubicación </w:t>
            </w:r>
          </w:p>
        </w:tc>
        <w:tc>
          <w:tcPr>
            <w:vMerge w:val="restart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Instrucciones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</w:t>
            </w:r>
          </w:p>
        </w:tc>
        <w:tc>
          <w:tcPr>
            <w:vMerge w:val="continue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Ambiente Calidad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D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DESPLEGAR WAR DE COBRANZA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both"/>
              <w:rPr>
                <w:sz w:val="18"/>
                <w:szCs w:val="18"/>
              </w:rPr>
            </w:pPr>
            <w:hyperlink r:id="rId9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https://owncloud.bt.gob.ve/index.php/s/1HYOzxF3Btd94EA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war: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cobranza.war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  siguiendo el siguiente ejemplo: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 desde el servidor del ambiente de calidad: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Respaldar war anterior y limpiar el directorio: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cobranza.war cobranza.war.$(date +%Y%m%d_%H%M)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rm -rf cobranza/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Desplegar nuevo WAR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cp /ruta/nueva/cobranza.war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F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 la rama en 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integracion/calidad/migracion-masiva-contratos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desde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0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 </w:t>
              </w:r>
            </w:hyperlink>
            <w:hyperlink r:id="rId11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</w:t>
              </w:r>
            </w:hyperlink>
            <w:r w:rsidDel="00000000" w:rsidR="00000000" w:rsidRPr="00000000">
              <w:rPr>
                <w:color w:val="0000ff"/>
                <w:sz w:val="18"/>
                <w:szCs w:val="18"/>
                <w:u w:val="single"/>
                <w:rtl w:val="0"/>
              </w:rPr>
              <w:t xml:space="preserve">694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B5">
            <w:pPr>
              <w:spacing w:after="60" w:before="6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Ambiente Master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EJECUTAR SCRIPT BASE DE DATOS TESORO WEB DEV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both"/>
              <w:rPr>
                <w:sz w:val="18"/>
                <w:szCs w:val="18"/>
              </w:rPr>
            </w:pPr>
            <w:hyperlink r:id="rId12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https://owncloud.bt.gob.ve/index.php/s/1HYOzxF3Btd94EA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Ejecutar script en base de datos tesoro_web_dev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>
                <w:color w:val="555555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nombre del script: </w:t>
            </w:r>
            <w:r w:rsidDel="00000000" w:rsidR="00000000" w:rsidRPr="00000000">
              <w:rPr>
                <w:b w:val="1"/>
                <w:bCs w:val="1"/>
                <w:color w:val="555555"/>
                <w:sz w:val="20"/>
                <w:szCs w:val="20"/>
                <w:rtl w:val="0"/>
              </w:rPr>
              <w:t xml:space="preserve">create-table-carga-masiva.txt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rPr>
                <w:color w:val="555555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DESPLEGAR WAR DE COBRANZA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both"/>
              <w:rPr>
                <w:sz w:val="18"/>
                <w:szCs w:val="18"/>
              </w:rPr>
            </w:pPr>
            <w:hyperlink r:id="rId13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https://owncloud.bt.gob.ve/index.php/s/1HYOzxF3Btd94EA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war: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cobranza.war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  siguiendo el siguiente ejemplo: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 desde el servidor del ambiente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sz w:val="18"/>
                <w:szCs w:val="18"/>
                <w:rtl w:val="0"/>
              </w:rPr>
              <w:t xml:space="preserve">Master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Respaldar war anterior y limpiar el directorio: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cobranza.war cobranza.war.$(date +%Y%m%d_%H%M)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rm -rf cobranza/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Desplegar nuevo WAR</w:t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cp /ruta/nueva/cobranza.war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highlight w:val="yellow"/>
                <w:rtl w:val="0"/>
              </w:rPr>
              <w:t xml:space="preserve">Nota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: Agregar al archivo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application.properties 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la variable core.timeoutMigration=60000 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Seguido a la línea: core.timeout=30000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8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 la rama en calidad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integracion/master/migracion-masiva-contratos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Realizar Merge desde</w:t>
            </w:r>
          </w:p>
          <w:p w:rsidR="00000000" w:rsidDel="00000000" w:rsidP="00000000" w:rsidRDefault="00000000" w:rsidRPr="00000000" w14:paraId="000000D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4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 </w:t>
              </w:r>
            </w:hyperlink>
            <w:hyperlink r:id="rId15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http://172.16.32.109/tesoro/admincanales/-/merge_requests/646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1985"/>
        <w:gridCol w:w="2942"/>
        <w:tblGridChange w:id="0">
          <w:tblGrid>
            <w:gridCol w:w="675"/>
            <w:gridCol w:w="4536"/>
            <w:gridCol w:w="1985"/>
            <w:gridCol w:w="294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Actividades Complementarias (Distribuida)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spacing w:after="60" w:before="60" w:lineRule="auto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F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6833"/>
        <w:gridCol w:w="2630"/>
        <w:tblGridChange w:id="0">
          <w:tblGrid>
            <w:gridCol w:w="675"/>
            <w:gridCol w:w="6833"/>
            <w:gridCol w:w="263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Planificación del Rollback (Distribuida)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3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 del Respaldo: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Master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0F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Calidad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 respaldado en calidad: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9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</w:t>
            </w:r>
          </w:p>
          <w:p w:rsidR="00000000" w:rsidDel="00000000" w:rsidP="00000000" w:rsidRDefault="00000000" w:rsidRPr="00000000" w14:paraId="00000100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10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Copiar WAR respaldado y reemplazar el actual</w:t>
            </w:r>
          </w:p>
          <w:p w:rsidR="00000000" w:rsidDel="00000000" w:rsidP="00000000" w:rsidRDefault="00000000" w:rsidRPr="00000000" w14:paraId="00000102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bus_servicio.war.$(date +%Y%m%d_%H%M)  bus_servicio.war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numPr>
                <w:ilvl w:val="0"/>
                <w:numId w:val="11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05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Ejecución del proceso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reverso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 en los merge-request del ambiente en gitlab: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hyperlink r:id="rId16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 </w:t>
              </w:r>
            </w:hyperlink>
            <w:hyperlink r:id="rId17">
              <w:r w:rsidDel="00000000" w:rsidR="00000000" w:rsidRPr="00000000">
                <w:rPr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</w:t>
              </w:r>
            </w:hyperlink>
            <w:r w:rsidDel="00000000" w:rsidR="00000000" w:rsidRPr="00000000">
              <w:rPr>
                <w:color w:val="0000ff"/>
                <w:sz w:val="18"/>
                <w:szCs w:val="18"/>
                <w:u w:val="single"/>
                <w:rtl w:val="0"/>
              </w:rPr>
              <w:t xml:space="preserve">694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Master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Desplegar war respaldado en master: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numPr>
                <w:ilvl w:val="0"/>
                <w:numId w:val="12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Detener tomcat</w:t>
            </w:r>
          </w:p>
          <w:p w:rsidR="00000000" w:rsidDel="00000000" w:rsidP="00000000" w:rsidRDefault="00000000" w:rsidRPr="00000000" w14:paraId="00000112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stop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numPr>
                <w:ilvl w:val="0"/>
                <w:numId w:val="2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Copiar WAR respaldado y reemplazar el actual</w:t>
            </w:r>
          </w:p>
          <w:p w:rsidR="00000000" w:rsidDel="00000000" w:rsidP="00000000" w:rsidRDefault="00000000" w:rsidRPr="00000000" w14:paraId="00000114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cd $TOMCAT_HOME/webapps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mv bus_servicio.war.$(date +%Y%m%d_%H%M)  bus_servicio.war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numPr>
                <w:ilvl w:val="0"/>
                <w:numId w:val="3"/>
              </w:numPr>
              <w:ind w:left="720" w:hanging="360"/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Iniciar tomcat</w:t>
            </w:r>
          </w:p>
          <w:p w:rsidR="00000000" w:rsidDel="00000000" w:rsidP="00000000" w:rsidRDefault="00000000" w:rsidRPr="00000000" w14:paraId="00000117">
            <w:pPr>
              <w:ind w:left="720" w:firstLine="0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sudo systemctl start tomcat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numPr>
                <w:ilvl w:val="0"/>
                <w:numId w:val="4"/>
              </w:numPr>
              <w:ind w:left="720" w:hanging="360"/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4</w:t>
            </w:r>
          </w:p>
        </w:tc>
        <w:tc>
          <w:tcPr/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Ejecución del proceso de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reverso</w:t>
            </w: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 en los merge-request del ambiente en gitlab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hyperlink r:id="rId18">
              <w:r w:rsidDel="00000000" w:rsidR="00000000" w:rsidRPr="00000000">
                <w:rPr>
                  <w:rtl w:val="0"/>
                </w:rPr>
                <w:t xml:space="preserve"> </w:t>
              </w:r>
            </w:hyperlink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color w:val="0000ff"/>
                  <w:sz w:val="18"/>
                  <w:szCs w:val="18"/>
                  <w:u w:val="single"/>
                  <w:rtl w:val="0"/>
                </w:rPr>
                <w:t xml:space="preserve">http://172.16.32.109/tesoro/admincanales/-/merge_requests/646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000000"/>
                <w:sz w:val="18"/>
                <w:szCs w:val="18"/>
                <w:rtl w:val="0"/>
              </w:rPr>
              <w:t xml:space="preserve">Misbeny Salazar</w:t>
            </w:r>
          </w:p>
        </w:tc>
      </w:tr>
    </w:tbl>
    <w:p w:rsidR="00000000" w:rsidDel="00000000" w:rsidP="00000000" w:rsidRDefault="00000000" w:rsidRPr="00000000" w14:paraId="0000011E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yellow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Desarrollador Responsable (Distribuida):</w:t>
      </w:r>
    </w:p>
    <w:tbl>
      <w:tblPr>
        <w:tblStyle w:val="Table1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7"/>
        <w:gridCol w:w="2373"/>
        <w:gridCol w:w="2064"/>
        <w:gridCol w:w="2488"/>
        <w:tblGridChange w:id="0">
          <w:tblGrid>
            <w:gridCol w:w="3037"/>
            <w:gridCol w:w="2373"/>
            <w:gridCol w:w="2064"/>
            <w:gridCol w:w="24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2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2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2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2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2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14" w:hanging="357"/>
        <w:jc w:val="both"/>
        <w:rPr>
          <w:rFonts w:ascii="Arial" w:cs="Arial" w:eastAsia="Arial" w:hAnsi="Arial"/>
          <w:b w:val="1"/>
          <w:bCs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8"/>
          <w:szCs w:val="18"/>
          <w:rtl w:val="0"/>
        </w:rPr>
        <w:t xml:space="preserve">Base de Da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18"/>
          <w:szCs w:val="18"/>
          <w:rtl w:val="0"/>
        </w:rPr>
        <w:t xml:space="preserve">os</w:t>
      </w:r>
    </w:p>
    <w:tbl>
      <w:tblPr>
        <w:tblStyle w:val="Table12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8"/>
        <w:tblGridChange w:id="0">
          <w:tblGrid>
            <w:gridCol w:w="1013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Control de Cambio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2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Tipo de Pase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2D">
            <w:pPr>
              <w:spacing w:after="2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☐ Base de Datos Completa  ☐ Tablas  ☐ Esquemas  ☐ Estructura  ☐ Data  ☐ Estructura y Data  ☐ Otro:      </w:t>
            </w:r>
          </w:p>
        </w:tc>
      </w:tr>
    </w:tbl>
    <w:p w:rsidR="00000000" w:rsidDel="00000000" w:rsidP="00000000" w:rsidRDefault="00000000" w:rsidRPr="00000000" w14:paraId="0000012E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1843"/>
        <w:gridCol w:w="1843"/>
        <w:gridCol w:w="5777"/>
        <w:tblGridChange w:id="0">
          <w:tblGrid>
            <w:gridCol w:w="675"/>
            <w:gridCol w:w="1843"/>
            <w:gridCol w:w="1843"/>
            <w:gridCol w:w="5777"/>
          </w:tblGrid>
        </w:tblGridChange>
      </w:tblGrid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Nombre/IP Servidor/ Base de Datos Origen: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Nombre/IP Servidor/ Base de Datos Destino:</w:t>
            </w:r>
          </w:p>
        </w:tc>
        <w:tc>
          <w:tcPr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Script</w:t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0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536"/>
        <w:gridCol w:w="2151"/>
        <w:gridCol w:w="2776"/>
        <w:tblGridChange w:id="0">
          <w:tblGrid>
            <w:gridCol w:w="675"/>
            <w:gridCol w:w="4536"/>
            <w:gridCol w:w="2151"/>
            <w:gridCol w:w="2776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Actividades Complementarias (Base de Datos)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 la Actividad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Área Ejecutora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D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386"/>
        <w:gridCol w:w="5077"/>
        <w:tblGridChange w:id="0">
          <w:tblGrid>
            <w:gridCol w:w="675"/>
            <w:gridCol w:w="4386"/>
            <w:gridCol w:w="5077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Planificación del Rollback (Base de Datos)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51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Origen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Destino del Respaldo: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# Ejec.</w:t>
            </w:r>
          </w:p>
        </w:tc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Descripción del Orden de Restauración</w:t>
            </w:r>
          </w:p>
          <w:p w:rsidR="00000000" w:rsidDel="00000000" w:rsidP="00000000" w:rsidRDefault="00000000" w:rsidRPr="00000000" w14:paraId="00000156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(Declaración de la secuencia de las secciones a aplicar para la restauración)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9">
            <w:pPr>
              <w:spacing w:after="60" w:before="6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C">
            <w:pPr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1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  <w:sectPr>
          <w:type w:val="continuous"/>
          <w:pgSz w:h="15840" w:w="12240" w:orient="portrait"/>
          <w:pgMar w:bottom="1134" w:top="1134" w:left="1134" w:right="1134" w:header="709" w:footer="709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Desarrollador Responsable (Base de Datos):</w:t>
      </w:r>
    </w:p>
    <w:tbl>
      <w:tblPr>
        <w:tblStyle w:val="Table16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32"/>
        <w:gridCol w:w="2378"/>
        <w:gridCol w:w="2068"/>
        <w:gridCol w:w="2484"/>
        <w:tblGridChange w:id="0">
          <w:tblGrid>
            <w:gridCol w:w="3032"/>
            <w:gridCol w:w="2378"/>
            <w:gridCol w:w="2068"/>
            <w:gridCol w:w="248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4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</w:t>
            </w:r>
          </w:p>
          <w:p w:rsidR="00000000" w:rsidDel="00000000" w:rsidP="00000000" w:rsidRDefault="00000000" w:rsidRPr="00000000" w14:paraId="0000016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Karen Luna </w:t>
            </w:r>
          </w:p>
        </w:tc>
        <w:tc>
          <w:tcPr/>
          <w:p w:rsidR="00000000" w:rsidDel="00000000" w:rsidP="00000000" w:rsidRDefault="00000000" w:rsidRPr="00000000" w14:paraId="0000016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</w:t>
            </w:r>
          </w:p>
          <w:p w:rsidR="00000000" w:rsidDel="00000000" w:rsidP="00000000" w:rsidRDefault="00000000" w:rsidRPr="00000000" w14:paraId="0000016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Especialista SR TI</w:t>
            </w:r>
          </w:p>
        </w:tc>
        <w:tc>
          <w:tcPr/>
          <w:p w:rsidR="00000000" w:rsidDel="00000000" w:rsidP="00000000" w:rsidRDefault="00000000" w:rsidRPr="00000000" w14:paraId="0000016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Gerencia:</w:t>
            </w:r>
          </w:p>
          <w:p w:rsidR="00000000" w:rsidDel="00000000" w:rsidP="00000000" w:rsidRDefault="00000000" w:rsidRPr="00000000" w14:paraId="0000016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Sistemas Financieros Tecnológicos.</w:t>
            </w:r>
          </w:p>
        </w:tc>
        <w:tc>
          <w:tcPr/>
          <w:p w:rsidR="00000000" w:rsidDel="00000000" w:rsidP="00000000" w:rsidRDefault="00000000" w:rsidRPr="00000000" w14:paraId="0000016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  <w:p w:rsidR="00000000" w:rsidDel="00000000" w:rsidP="00000000" w:rsidRDefault="00000000" w:rsidRPr="00000000" w14:paraId="0000016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C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1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79"/>
        <w:gridCol w:w="3379"/>
        <w:gridCol w:w="3380"/>
        <w:tblGridChange w:id="0">
          <w:tblGrid>
            <w:gridCol w:w="3379"/>
            <w:gridCol w:w="3379"/>
            <w:gridCol w:w="33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D">
            <w:pPr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III. VALIDACIÓN DEL PASE ENTRE AMBIENTES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Elaborador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7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Revisado por: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17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Aprobado por: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     </w:t>
            </w:r>
          </w:p>
          <w:p w:rsidR="00000000" w:rsidDel="00000000" w:rsidP="00000000" w:rsidRDefault="00000000" w:rsidRPr="00000000" w14:paraId="00000174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     </w:t>
            </w:r>
          </w:p>
          <w:p w:rsidR="00000000" w:rsidDel="00000000" w:rsidP="00000000" w:rsidRDefault="00000000" w:rsidRPr="00000000" w14:paraId="00000175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     </w:t>
            </w:r>
          </w:p>
          <w:p w:rsidR="00000000" w:rsidDel="00000000" w:rsidP="00000000" w:rsidRDefault="00000000" w:rsidRPr="00000000" w14:paraId="0000017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</w:t>
            </w:r>
          </w:p>
          <w:p w:rsidR="00000000" w:rsidDel="00000000" w:rsidP="00000000" w:rsidRDefault="00000000" w:rsidRPr="00000000" w14:paraId="0000017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Denisse Cartaya</w:t>
            </w:r>
          </w:p>
          <w:p w:rsidR="00000000" w:rsidDel="00000000" w:rsidP="00000000" w:rsidRDefault="00000000" w:rsidRPr="00000000" w14:paraId="0000017D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Coordinador JR</w:t>
            </w:r>
          </w:p>
          <w:p w:rsidR="00000000" w:rsidDel="00000000" w:rsidP="00000000" w:rsidRDefault="00000000" w:rsidRPr="00000000" w14:paraId="0000017E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Sistemas Financieros Tecnológicos</w:t>
            </w:r>
          </w:p>
          <w:p w:rsidR="00000000" w:rsidDel="00000000" w:rsidP="00000000" w:rsidRDefault="00000000" w:rsidRPr="00000000" w14:paraId="0000017F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</w:t>
            </w:r>
          </w:p>
          <w:p w:rsidR="00000000" w:rsidDel="00000000" w:rsidP="00000000" w:rsidRDefault="00000000" w:rsidRPr="00000000" w14:paraId="0000018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Nombre y Apellido: Yaqueline Pabon </w:t>
            </w:r>
          </w:p>
          <w:p w:rsidR="00000000" w:rsidDel="00000000" w:rsidP="00000000" w:rsidRDefault="00000000" w:rsidRPr="00000000" w14:paraId="00000185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Gerente General</w:t>
            </w:r>
          </w:p>
          <w:p w:rsidR="00000000" w:rsidDel="00000000" w:rsidP="00000000" w:rsidRDefault="00000000" w:rsidRPr="00000000" w14:paraId="00000186">
            <w:pPr>
              <w:spacing w:after="6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Unidad: Tecnología </w:t>
            </w:r>
          </w:p>
          <w:p w:rsidR="00000000" w:rsidDel="00000000" w:rsidP="00000000" w:rsidRDefault="00000000" w:rsidRPr="00000000" w14:paraId="0000018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_______________________________</w:t>
            </w:r>
          </w:p>
          <w:p w:rsidR="00000000" w:rsidDel="00000000" w:rsidP="00000000" w:rsidRDefault="00000000" w:rsidRPr="00000000" w14:paraId="0000018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</w:tr>
    </w:tbl>
    <w:p w:rsidR="00000000" w:rsidDel="00000000" w:rsidP="00000000" w:rsidRDefault="00000000" w:rsidRPr="00000000" w14:paraId="0000018D">
      <w:pPr>
        <w:spacing w:after="0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134" w:top="1134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Arial Unicode MS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ind w:hanging="142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Documento Confidencial. Contiene información privada y/o exclusiva sólo para ser usado estrictamente por personal autorizado del </w:t>
    </w:r>
  </w:p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Banco del Tesoro, C.A. Banco Universal.</w:t>
    </w:r>
  </w:p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  <w:sz w:val="12"/>
        <w:szCs w:val="12"/>
      </w:rPr>
    </w:pPr>
    <w:r w:rsidDel="00000000" w:rsidR="00000000" w:rsidRPr="00000000">
      <w:rPr>
        <w:rFonts w:ascii="Arial" w:cs="Arial" w:eastAsia="Arial" w:hAnsi="Arial"/>
        <w:color w:val="000000"/>
        <w:sz w:val="12"/>
        <w:szCs w:val="12"/>
        <w:rtl w:val="0"/>
      </w:rPr>
      <w:t xml:space="preserve">Form. 536 (08-2025)</w:t>
    </w:r>
  </w:p>
  <w:p w:rsidR="00000000" w:rsidDel="00000000" w:rsidP="00000000" w:rsidRDefault="00000000" w:rsidRPr="00000000" w14:paraId="000001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sz w:val="8"/>
        <w:szCs w:val="8"/>
      </w:rPr>
    </w:pPr>
    <w:r w:rsidDel="00000000" w:rsidR="00000000" w:rsidRPr="00000000">
      <w:rPr>
        <w:rtl w:val="0"/>
      </w:rPr>
    </w:r>
  </w:p>
  <w:tbl>
    <w:tblPr>
      <w:tblStyle w:val="Table18"/>
      <w:tblW w:w="99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796"/>
      <w:gridCol w:w="5612"/>
      <w:gridCol w:w="1564"/>
      <w:tblGridChange w:id="0">
        <w:tblGrid>
          <w:gridCol w:w="2796"/>
          <w:gridCol w:w="5612"/>
          <w:gridCol w:w="1564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18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8"/>
              <w:szCs w:val="28"/>
            </w:rPr>
            <w:drawing>
              <wp:inline distB="0" distT="0" distL="0" distR="0">
                <wp:extent cx="1633855" cy="470535"/>
                <wp:effectExtent b="0" l="0" r="0" t="0"/>
                <wp:docPr descr="Logo horizontal con RIF a la Izquierda para medios impresos" id="5" name="image1.jpg"/>
                <a:graphic>
                  <a:graphicData uri="http://schemas.openxmlformats.org/drawingml/2006/picture">
                    <pic:pic>
                      <pic:nvPicPr>
                        <pic:cNvPr descr="Logo horizontal con RIF a la Izquierda para medios impresos" id="0" name="image1.jpg"/>
                        <pic:cNvPicPr preferRelativeResize="0"/>
                      </pic:nvPicPr>
                      <pic:blipFill>
                        <a:blip r:embed="rId1"/>
                        <a:srcRect b="0" l="4985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3855" cy="4705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bCs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SOLICITUD DE PASE ENTRE AMBIENTES</w:t>
          </w:r>
        </w:p>
      </w:tc>
      <w:tc>
        <w:tcPr/>
        <w:p w:rsidR="00000000" w:rsidDel="00000000" w:rsidP="00000000" w:rsidRDefault="00000000" w:rsidRPr="00000000" w14:paraId="0000019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9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0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6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4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0">
    <w:lvl w:ilvl="0">
      <w:start w:val="2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1">
    <w:lvl w:ilvl="0">
      <w:start w:val="3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2">
    <w:lvl w:ilvl="0">
      <w:start w:val="0"/>
      <w:numFmt w:val="lowerLetter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V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ncabezado">
    <w:name w:val="header"/>
    <w:aliases w:val="even"/>
    <w:basedOn w:val="Normal"/>
    <w:link w:val="EncabezadoCar"/>
    <w:unhideWhenUsed w:val="1"/>
    <w:rsid w:val="00A51D6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ven Car"/>
    <w:basedOn w:val="Fuentedeprrafopredeter"/>
    <w:link w:val="Encabezado"/>
    <w:rsid w:val="00A51D65"/>
  </w:style>
  <w:style w:type="paragraph" w:styleId="Piedepgina">
    <w:name w:val="footer"/>
    <w:basedOn w:val="Normal"/>
    <w:link w:val="PiedepginaCar"/>
    <w:unhideWhenUsed w:val="1"/>
    <w:rsid w:val="00A51D6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1D65"/>
  </w:style>
  <w:style w:type="table" w:styleId="Tablaconcuadrcula">
    <w:name w:val="Table Grid"/>
    <w:basedOn w:val="Tablanormal"/>
    <w:uiPriority w:val="59"/>
    <w:rsid w:val="00A51D6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A51D65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662E2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662E2"/>
    <w:rPr>
      <w:rFonts w:ascii="Tahoma" w:cs="Tahoma" w:hAnsi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 w:val="1"/>
    <w:rsid w:val="00476E78"/>
    <w:rPr>
      <w:color w:val="808080"/>
    </w:rPr>
  </w:style>
  <w:style w:type="character" w:styleId="Hipervnculo">
    <w:name w:val="Hyperlink"/>
    <w:basedOn w:val="Fuentedeprrafopredeter"/>
    <w:unhideWhenUsed w:val="1"/>
    <w:rsid w:val="000A0F3B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0A0F3B"/>
    <w:rPr>
      <w:color w:val="605e5c"/>
      <w:shd w:color="auto" w:fill="e1dfdd" w:val="clear"/>
    </w:r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e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NormalWeb">
    <w:name w:val="Normal (Web)"/>
    <w:basedOn w:val="Normal"/>
    <w:uiPriority w:val="99"/>
    <w:unhideWhenUsed w:val="1"/>
    <w:rsid w:val="001C6BF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32A9C"/>
    <w:rPr>
      <w:color w:val="800080" w:themeColor="followedHyperlink"/>
      <w:u w:val="single"/>
    </w:rPr>
  </w:style>
  <w:style w:type="table" w:styleId="af1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4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5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6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7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8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9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b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c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d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e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1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f2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F76AC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yperlink" Target="https://owncloud.bt.gob.ve/index.php/s/1HYOzxF3Btd94EA" TargetMode="External"/><Relationship Id="rId12" Type="http://schemas.openxmlformats.org/officeDocument/2006/relationships/hyperlink" Target="https://owncloud.bt.gob.ve/index.php/s/1HYOzxF3Btd94EA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wncloud.bt.gob.ve/index.php/s/1HYOzxF3Btd94EA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5" Type="http://schemas.openxmlformats.org/officeDocument/2006/relationships/styles" Target="styles.xml"/><Relationship Id="rId19" Type="http://schemas.openxmlformats.org/officeDocument/2006/relationships/hyperlink" Target="http://172.16.32.109/tesoro/internetbanking/-/merge_requests/2370" TargetMode="External"/><Relationship Id="rId6" Type="http://schemas.openxmlformats.org/officeDocument/2006/relationships/customXml" Target="../customXML/item1.xml"/><Relationship Id="rId18" Type="http://schemas.openxmlformats.org/officeDocument/2006/relationships/hyperlink" Target="http://172.16.32.109/tesoro/internetbanking/-/merge_requests/2370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pQQ4drYYQwVpwq/9i/SFIQAx0w==">CgMxLjAaMAoBMBIrCikIB0IlChFRdWF0dHJvY2VudG8gU2FucxIQQXJpYWwgVW5pY29kZSBNUxowCgExEisKKQgHQiUKEVF1YXR0cm9jZW50byBTYW5zEhBBcmlhbCBVbmljb2RlIE1TMg9pZC5wZXJlNDJobGd3ZzkyDmgudGs1bjZvZzZxZHI3Mg9pZC5wdWRha242eHNqMjUyD2lkLmt5YTJpZXh1cDM4ZzIQa2l4LmllcjhhdGUwbTR3ZDIQa2l4LmY4bHVueTN6cG9hdzIQa2l4LndzMHl4NG8yZTgxdDIPaWQuY3Uxb2lreDIzNW94OAByITFXLWdHT1BXOTM4WU5mYUQ1WHZRem1KWTB2U0lVM2Jn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2026-03-24T13:47:00Z</dcterms:created>
  <dc:creator>Alexandra Lourdes Di Zio Castillo</dc:creator>
</cp:coreProperties>
</file>